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6C71" w14:textId="715D92C7" w:rsidR="001B1A74" w:rsidRPr="00357EAE" w:rsidRDefault="00D41CD0" w:rsidP="00D41CD0">
      <w:pPr>
        <w:jc w:val="both"/>
        <w:rPr>
          <w:b/>
          <w:bCs/>
          <w:color w:val="FF0000"/>
          <w:sz w:val="24"/>
          <w:szCs w:val="24"/>
          <w:lang w:val="en-GB"/>
        </w:rPr>
      </w:pPr>
      <w:r>
        <w:rPr>
          <w:b/>
          <w:bCs/>
          <w:color w:val="FF0000"/>
          <w:sz w:val="24"/>
          <w:szCs w:val="24"/>
          <w:lang w:val="en-GB"/>
        </w:rPr>
        <w:t>RETURN POLICY:</w:t>
      </w:r>
    </w:p>
    <w:p w14:paraId="763F6C5A" w14:textId="77777777" w:rsidR="000E1F7D" w:rsidRDefault="000E1F7D" w:rsidP="00D41CD0">
      <w:pPr>
        <w:jc w:val="both"/>
        <w:rPr>
          <w:i/>
          <w:iCs/>
          <w:sz w:val="24"/>
          <w:szCs w:val="24"/>
          <w:u w:val="single"/>
          <w:lang w:val="en-GB"/>
        </w:rPr>
      </w:pPr>
    </w:p>
    <w:p w14:paraId="740A9D42" w14:textId="78A893EA" w:rsidR="00060872" w:rsidRPr="00D41CD0" w:rsidRDefault="00E76877" w:rsidP="00D41CD0">
      <w:pPr>
        <w:jc w:val="both"/>
        <w:rPr>
          <w:i/>
          <w:iCs/>
          <w:sz w:val="24"/>
          <w:szCs w:val="24"/>
          <w:u w:val="single"/>
          <w:lang w:val="en-GB"/>
        </w:rPr>
      </w:pPr>
      <w:r w:rsidRPr="00D41CD0">
        <w:rPr>
          <w:i/>
          <w:iCs/>
          <w:sz w:val="24"/>
          <w:szCs w:val="24"/>
          <w:u w:val="single"/>
          <w:lang w:val="en-GB"/>
        </w:rPr>
        <w:t>Exchanges and Returns:</w:t>
      </w:r>
    </w:p>
    <w:p w14:paraId="4E11ADDF" w14:textId="5A7EFE75" w:rsidR="00E76877" w:rsidRPr="00357EAE" w:rsidRDefault="00E76877" w:rsidP="00D41CD0">
      <w:pPr>
        <w:jc w:val="both"/>
        <w:rPr>
          <w:sz w:val="24"/>
          <w:szCs w:val="24"/>
          <w:lang w:val="en-GB"/>
        </w:rPr>
      </w:pPr>
      <w:r w:rsidRPr="00357EAE">
        <w:rPr>
          <w:sz w:val="24"/>
          <w:szCs w:val="24"/>
          <w:lang w:val="en-GB"/>
        </w:rPr>
        <w:t xml:space="preserve">If you wish to exchange or return your order, you must notify </w:t>
      </w:r>
      <w:r w:rsidR="00B37AD8" w:rsidRPr="00357EAE">
        <w:rPr>
          <w:sz w:val="24"/>
          <w:szCs w:val="24"/>
          <w:lang w:val="en-GB"/>
        </w:rPr>
        <w:t>Albert &amp; Merlin customer service within 14 days from the receival of your order.</w:t>
      </w:r>
    </w:p>
    <w:p w14:paraId="54F4A977" w14:textId="7C79FF78" w:rsidR="00B37AD8" w:rsidRPr="00357EAE" w:rsidRDefault="00B37AD8" w:rsidP="00D41CD0">
      <w:pPr>
        <w:jc w:val="both"/>
        <w:rPr>
          <w:sz w:val="24"/>
          <w:szCs w:val="24"/>
          <w:lang w:val="en-GB"/>
        </w:rPr>
      </w:pPr>
      <w:r w:rsidRPr="00357EAE">
        <w:rPr>
          <w:sz w:val="24"/>
          <w:szCs w:val="24"/>
          <w:lang w:val="en-GB"/>
        </w:rPr>
        <w:t>Y</w:t>
      </w:r>
      <w:r w:rsidR="000F7092" w:rsidRPr="00357EAE">
        <w:rPr>
          <w:sz w:val="24"/>
          <w:szCs w:val="24"/>
          <w:lang w:val="en-GB"/>
        </w:rPr>
        <w:t>o</w:t>
      </w:r>
      <w:r w:rsidRPr="00357EAE">
        <w:rPr>
          <w:sz w:val="24"/>
          <w:szCs w:val="24"/>
          <w:lang w:val="en-GB"/>
        </w:rPr>
        <w:t xml:space="preserve">u can contact customer service on email </w:t>
      </w:r>
      <w:r w:rsidR="00545BC3" w:rsidRPr="00545BC3">
        <w:rPr>
          <w:b/>
          <w:bCs/>
          <w:sz w:val="24"/>
          <w:szCs w:val="24"/>
          <w:lang w:val="en-GB"/>
        </w:rPr>
        <w:t>admin@albertandmerlin.com</w:t>
      </w:r>
      <w:r w:rsidRPr="00D41CD0">
        <w:rPr>
          <w:b/>
          <w:bCs/>
          <w:sz w:val="24"/>
          <w:szCs w:val="24"/>
          <w:lang w:val="en-GB"/>
        </w:rPr>
        <w:t xml:space="preserve"> </w:t>
      </w:r>
      <w:r w:rsidRPr="00357EAE">
        <w:rPr>
          <w:sz w:val="24"/>
          <w:szCs w:val="24"/>
          <w:lang w:val="en-GB"/>
        </w:rPr>
        <w:t>o</w:t>
      </w:r>
      <w:r w:rsidR="00D23812" w:rsidRPr="00357EAE">
        <w:rPr>
          <w:sz w:val="24"/>
          <w:szCs w:val="24"/>
          <w:lang w:val="en-GB"/>
        </w:rPr>
        <w:t>r</w:t>
      </w:r>
      <w:r w:rsidRPr="00357EAE">
        <w:rPr>
          <w:sz w:val="24"/>
          <w:szCs w:val="24"/>
          <w:lang w:val="en-GB"/>
        </w:rPr>
        <w:t xml:space="preserve"> call </w:t>
      </w:r>
      <w:r w:rsidR="003F7E3E" w:rsidRPr="00D41CD0">
        <w:rPr>
          <w:b/>
          <w:bCs/>
          <w:sz w:val="24"/>
          <w:szCs w:val="24"/>
          <w:lang w:val="en-GB"/>
        </w:rPr>
        <w:t>+61 451 155 584</w:t>
      </w:r>
      <w:r w:rsidRPr="00357EAE">
        <w:rPr>
          <w:sz w:val="24"/>
          <w:szCs w:val="24"/>
          <w:lang w:val="en-GB"/>
        </w:rPr>
        <w:t>.</w:t>
      </w:r>
    </w:p>
    <w:p w14:paraId="1CAD901F" w14:textId="77777777" w:rsidR="000E1F7D" w:rsidRDefault="000E1F7D" w:rsidP="00D41CD0">
      <w:pPr>
        <w:jc w:val="both"/>
        <w:rPr>
          <w:i/>
          <w:iCs/>
          <w:sz w:val="24"/>
          <w:szCs w:val="24"/>
          <w:u w:val="single"/>
          <w:lang w:val="en-GB"/>
        </w:rPr>
      </w:pPr>
    </w:p>
    <w:p w14:paraId="387DB5E1" w14:textId="7A2C9DC5" w:rsidR="00B37AD8" w:rsidRPr="000F6FE4" w:rsidRDefault="00B37AD8" w:rsidP="00D41CD0">
      <w:pPr>
        <w:jc w:val="both"/>
        <w:rPr>
          <w:i/>
          <w:iCs/>
          <w:sz w:val="24"/>
          <w:szCs w:val="24"/>
          <w:u w:val="single"/>
          <w:lang w:val="en-GB"/>
        </w:rPr>
      </w:pPr>
      <w:r w:rsidRPr="000F6FE4">
        <w:rPr>
          <w:i/>
          <w:iCs/>
          <w:sz w:val="24"/>
          <w:szCs w:val="24"/>
          <w:u w:val="single"/>
          <w:lang w:val="en-GB"/>
        </w:rPr>
        <w:t>Returns:</w:t>
      </w:r>
    </w:p>
    <w:p w14:paraId="0952E374" w14:textId="201569FE" w:rsidR="00B37AD8" w:rsidRPr="00357EAE" w:rsidRDefault="00B37AD8" w:rsidP="00D41CD0">
      <w:pPr>
        <w:jc w:val="both"/>
        <w:rPr>
          <w:sz w:val="24"/>
          <w:szCs w:val="24"/>
          <w:lang w:val="en-GB"/>
        </w:rPr>
      </w:pPr>
      <w:r w:rsidRPr="00357EAE">
        <w:rPr>
          <w:sz w:val="24"/>
          <w:szCs w:val="24"/>
          <w:lang w:val="en-GB"/>
        </w:rPr>
        <w:t xml:space="preserve">If you are unhappy about an item purchased from us, you may return it to us and we may, at our discretion, </w:t>
      </w:r>
      <w:r w:rsidR="005040C5" w:rsidRPr="00357EAE">
        <w:rPr>
          <w:sz w:val="24"/>
          <w:szCs w:val="24"/>
          <w:lang w:val="en-GB"/>
        </w:rPr>
        <w:t>provide</w:t>
      </w:r>
      <w:r w:rsidRPr="00357EAE">
        <w:rPr>
          <w:sz w:val="24"/>
          <w:szCs w:val="24"/>
          <w:lang w:val="en-GB"/>
        </w:rPr>
        <w:t xml:space="preserve"> an exchange or store credit equal to the amount you paid for the returned item, Store credits must be redeemed within 12 months from the date of original purchase and can only redeemed online.</w:t>
      </w:r>
    </w:p>
    <w:p w14:paraId="2E887922" w14:textId="6079628F" w:rsidR="00B37AD8" w:rsidRPr="00357EAE" w:rsidRDefault="00B37AD8" w:rsidP="00D41CD0">
      <w:pPr>
        <w:jc w:val="both"/>
        <w:rPr>
          <w:sz w:val="24"/>
          <w:szCs w:val="24"/>
          <w:lang w:val="en-GB"/>
        </w:rPr>
      </w:pPr>
      <w:r w:rsidRPr="00357EAE">
        <w:rPr>
          <w:sz w:val="24"/>
          <w:szCs w:val="24"/>
          <w:lang w:val="en-GB"/>
        </w:rPr>
        <w:t xml:space="preserve">Upon receipt of notice of return, we will provide you with a shipping address and return details. All goods must be received back by us in new and unused condition (including packaging) within 14 days of purchase for an exchange or credit to be issued. You will be responsible </w:t>
      </w:r>
      <w:r w:rsidR="002628CA" w:rsidRPr="00357EAE">
        <w:rPr>
          <w:sz w:val="24"/>
          <w:szCs w:val="24"/>
          <w:lang w:val="en-GB"/>
        </w:rPr>
        <w:t xml:space="preserve">for any return shipping cost of undamaged or non-defective items. </w:t>
      </w:r>
    </w:p>
    <w:p w14:paraId="1B726874" w14:textId="77777777" w:rsidR="000E1F7D" w:rsidRDefault="000E1F7D" w:rsidP="00D41CD0">
      <w:pPr>
        <w:jc w:val="both"/>
        <w:rPr>
          <w:i/>
          <w:iCs/>
          <w:sz w:val="24"/>
          <w:szCs w:val="24"/>
          <w:u w:val="single"/>
          <w:lang w:val="en-GB"/>
        </w:rPr>
      </w:pPr>
    </w:p>
    <w:p w14:paraId="2BC6F5CC" w14:textId="497EAAFC" w:rsidR="002628CA" w:rsidRPr="00436A9A" w:rsidRDefault="002628CA" w:rsidP="00D41CD0">
      <w:pPr>
        <w:jc w:val="both"/>
        <w:rPr>
          <w:i/>
          <w:iCs/>
          <w:sz w:val="24"/>
          <w:szCs w:val="24"/>
          <w:u w:val="single"/>
          <w:lang w:val="en-GB"/>
        </w:rPr>
      </w:pPr>
      <w:r w:rsidRPr="00436A9A">
        <w:rPr>
          <w:i/>
          <w:iCs/>
          <w:sz w:val="24"/>
          <w:szCs w:val="24"/>
          <w:u w:val="single"/>
          <w:lang w:val="en-GB"/>
        </w:rPr>
        <w:t>Refunds:</w:t>
      </w:r>
    </w:p>
    <w:p w14:paraId="676E8F26" w14:textId="3399A720" w:rsidR="002628CA" w:rsidRPr="00357EAE" w:rsidRDefault="00ED462F" w:rsidP="00D41CD0">
      <w:pPr>
        <w:jc w:val="both"/>
        <w:rPr>
          <w:sz w:val="24"/>
          <w:szCs w:val="24"/>
          <w:lang w:val="en-GB"/>
        </w:rPr>
      </w:pPr>
      <w:r w:rsidRPr="00357EAE">
        <w:rPr>
          <w:sz w:val="24"/>
          <w:szCs w:val="24"/>
          <w:lang w:val="en-GB"/>
        </w:rPr>
        <w:t>We do not provide refunds for change of mind on goods purchased via the online store, but will be happily provide an exchange or 12 month store credit.</w:t>
      </w:r>
      <w:r w:rsidR="002A4F31" w:rsidRPr="00357EAE">
        <w:rPr>
          <w:sz w:val="24"/>
          <w:szCs w:val="24"/>
          <w:lang w:val="en-GB"/>
        </w:rPr>
        <w:t xml:space="preserve"> Please </w:t>
      </w:r>
      <w:r w:rsidR="002628CA" w:rsidRPr="00357EAE">
        <w:rPr>
          <w:sz w:val="24"/>
          <w:szCs w:val="24"/>
          <w:lang w:val="en-GB"/>
        </w:rPr>
        <w:t>contact us within 14 days of purchase on</w:t>
      </w:r>
      <w:r w:rsidR="00545BC3">
        <w:rPr>
          <w:sz w:val="24"/>
          <w:szCs w:val="24"/>
          <w:lang w:val="en-GB"/>
        </w:rPr>
        <w:t xml:space="preserve"> </w:t>
      </w:r>
      <w:hyperlink r:id="rId5" w:history="1">
        <w:r w:rsidR="00545BC3" w:rsidRPr="00545BC3">
          <w:rPr>
            <w:rStyle w:val="Hyperlink"/>
            <w:b/>
            <w:bCs/>
            <w:sz w:val="24"/>
            <w:szCs w:val="24"/>
            <w:lang w:val="en-GB"/>
          </w:rPr>
          <w:t>admin@albert&amp;merlin.com</w:t>
        </w:r>
      </w:hyperlink>
      <w:r w:rsidR="00545BC3">
        <w:rPr>
          <w:sz w:val="24"/>
          <w:szCs w:val="24"/>
          <w:lang w:val="en-GB"/>
        </w:rPr>
        <w:t xml:space="preserve"> </w:t>
      </w:r>
      <w:r w:rsidR="002628CA" w:rsidRPr="00357EAE">
        <w:rPr>
          <w:sz w:val="24"/>
          <w:szCs w:val="24"/>
          <w:lang w:val="en-GB"/>
        </w:rPr>
        <w:t xml:space="preserve">or call </w:t>
      </w:r>
      <w:r w:rsidR="003F7E3E" w:rsidRPr="004B17E4">
        <w:rPr>
          <w:b/>
          <w:bCs/>
          <w:sz w:val="24"/>
          <w:szCs w:val="24"/>
          <w:lang w:val="en-GB"/>
        </w:rPr>
        <w:t>+61 451 155 584</w:t>
      </w:r>
      <w:r w:rsidR="002628CA" w:rsidRPr="00357EAE">
        <w:rPr>
          <w:sz w:val="24"/>
          <w:szCs w:val="24"/>
          <w:lang w:val="en-GB"/>
        </w:rPr>
        <w:t xml:space="preserve">. All goods must be received in a new and unused condition (including packaging) within 30 days of purchase for an exchange or credit to be issued. You will be responsible for any shipping on change of mind exchanges. It is important that you do not break any seal/label on the product. If the seal/label is broken, you cannot use your right of withdrawal. If you have received a free gift as a part of your purchase, </w:t>
      </w:r>
      <w:r w:rsidR="00500DA8" w:rsidRPr="00357EAE">
        <w:rPr>
          <w:sz w:val="24"/>
          <w:szCs w:val="24"/>
          <w:lang w:val="en-GB"/>
        </w:rPr>
        <w:t xml:space="preserve">you must also return the free gift to us, if you no longer meet the conditions for receiving the free gifts. Please read </w:t>
      </w:r>
      <w:r w:rsidR="00500DA8" w:rsidRPr="00DA78D1">
        <w:rPr>
          <w:i/>
          <w:iCs/>
          <w:sz w:val="24"/>
          <w:szCs w:val="24"/>
          <w:lang w:val="en-GB"/>
        </w:rPr>
        <w:t>Terms and Conditions for offers and free gifts</w:t>
      </w:r>
      <w:r w:rsidR="00500DA8" w:rsidRPr="00357EAE">
        <w:rPr>
          <w:sz w:val="24"/>
          <w:szCs w:val="24"/>
          <w:lang w:val="en-GB"/>
        </w:rPr>
        <w:t>.</w:t>
      </w:r>
    </w:p>
    <w:p w14:paraId="0C329561" w14:textId="77777777" w:rsidR="000E1F7D" w:rsidRDefault="000E1F7D" w:rsidP="00D41CD0">
      <w:pPr>
        <w:jc w:val="both"/>
        <w:rPr>
          <w:i/>
          <w:iCs/>
          <w:sz w:val="24"/>
          <w:szCs w:val="24"/>
          <w:u w:val="single"/>
          <w:lang w:val="en-GB"/>
        </w:rPr>
      </w:pPr>
    </w:p>
    <w:p w14:paraId="75F441BF" w14:textId="0F1DFAFE" w:rsidR="00066DB8" w:rsidRPr="00DA78D1" w:rsidRDefault="00ED462F" w:rsidP="00D41CD0">
      <w:pPr>
        <w:jc w:val="both"/>
        <w:rPr>
          <w:i/>
          <w:iCs/>
          <w:sz w:val="24"/>
          <w:szCs w:val="24"/>
          <w:u w:val="single"/>
          <w:lang w:val="en-GB"/>
        </w:rPr>
      </w:pPr>
      <w:r w:rsidRPr="00DA78D1">
        <w:rPr>
          <w:i/>
          <w:iCs/>
          <w:sz w:val="24"/>
          <w:szCs w:val="24"/>
          <w:u w:val="single"/>
          <w:lang w:val="en-GB"/>
        </w:rPr>
        <w:t>Faulty goods:</w:t>
      </w:r>
    </w:p>
    <w:p w14:paraId="4E22B88E" w14:textId="1860E566" w:rsidR="00AD63A8" w:rsidRPr="00357EAE" w:rsidRDefault="00AD63A8" w:rsidP="00D41CD0">
      <w:pPr>
        <w:jc w:val="both"/>
        <w:rPr>
          <w:sz w:val="24"/>
          <w:szCs w:val="24"/>
          <w:lang w:val="en-GB"/>
        </w:rPr>
      </w:pPr>
      <w:r w:rsidRPr="00357EAE">
        <w:rPr>
          <w:sz w:val="24"/>
          <w:szCs w:val="24"/>
          <w:lang w:val="en-GB"/>
        </w:rPr>
        <w:t xml:space="preserve">Our goods and services </w:t>
      </w:r>
      <w:r w:rsidR="00501EFE" w:rsidRPr="00357EAE">
        <w:rPr>
          <w:sz w:val="24"/>
          <w:szCs w:val="24"/>
          <w:lang w:val="en-GB"/>
        </w:rPr>
        <w:t xml:space="preserve">come with guarantees that cannot be excluded under the Australian Consumer Law. You are entitled to a replacement or refund for a major failure and for compensation for any other reasonably foreseeable loss or damage. You are also entitled to have the goods </w:t>
      </w:r>
      <w:r w:rsidR="001A472B" w:rsidRPr="00357EAE">
        <w:rPr>
          <w:sz w:val="24"/>
          <w:szCs w:val="24"/>
          <w:lang w:val="en-GB"/>
        </w:rPr>
        <w:t>repaired</w:t>
      </w:r>
      <w:r w:rsidR="00501EFE" w:rsidRPr="00357EAE">
        <w:rPr>
          <w:sz w:val="24"/>
          <w:szCs w:val="24"/>
          <w:lang w:val="en-GB"/>
        </w:rPr>
        <w:t xml:space="preserve"> or repl</w:t>
      </w:r>
      <w:r w:rsidR="001A472B" w:rsidRPr="00357EAE">
        <w:rPr>
          <w:sz w:val="24"/>
          <w:szCs w:val="24"/>
          <w:lang w:val="en-GB"/>
        </w:rPr>
        <w:t>aced if the goods fail to be acceptable quality and the failure does not amount to a major failure.</w:t>
      </w:r>
    </w:p>
    <w:p w14:paraId="7A92EFBC" w14:textId="15071C69" w:rsidR="00ED462F" w:rsidRPr="00357EAE" w:rsidRDefault="00ED462F" w:rsidP="00D41CD0">
      <w:pPr>
        <w:jc w:val="both"/>
        <w:rPr>
          <w:sz w:val="24"/>
          <w:szCs w:val="24"/>
          <w:lang w:val="en-GB"/>
        </w:rPr>
      </w:pPr>
      <w:r w:rsidRPr="00357EAE">
        <w:rPr>
          <w:sz w:val="24"/>
          <w:szCs w:val="24"/>
          <w:lang w:val="en-GB"/>
        </w:rPr>
        <w:lastRenderedPageBreak/>
        <w:t>Whilst ever attempt is undertaken to ensure your goods arrive in perfect conditions, occasionally this does not happen. You must contact Albert &amp; Merlin within 48 hours to advise us of damaged for faulty goods. Please contact o</w:t>
      </w:r>
      <w:r w:rsidR="005877CA">
        <w:rPr>
          <w:sz w:val="24"/>
          <w:szCs w:val="24"/>
          <w:lang w:val="en-GB"/>
        </w:rPr>
        <w:t>ur</w:t>
      </w:r>
      <w:r w:rsidRPr="00357EAE">
        <w:rPr>
          <w:sz w:val="24"/>
          <w:szCs w:val="24"/>
          <w:lang w:val="en-GB"/>
        </w:rPr>
        <w:t xml:space="preserve"> online store at</w:t>
      </w:r>
      <w:r w:rsidR="00CA2CA6">
        <w:rPr>
          <w:sz w:val="24"/>
          <w:szCs w:val="24"/>
          <w:lang w:val="en-GB"/>
        </w:rPr>
        <w:t xml:space="preserve"> </w:t>
      </w:r>
      <w:hyperlink r:id="rId6" w:history="1">
        <w:r w:rsidR="00CA2CA6" w:rsidRPr="00543A0A">
          <w:rPr>
            <w:rStyle w:val="Hyperlink"/>
            <w:sz w:val="24"/>
            <w:szCs w:val="24"/>
            <w:lang w:val="en-GB"/>
          </w:rPr>
          <w:t>admin@albertandmerlin.com</w:t>
        </w:r>
      </w:hyperlink>
      <w:r w:rsidR="00CA2CA6">
        <w:rPr>
          <w:sz w:val="24"/>
          <w:szCs w:val="24"/>
          <w:lang w:val="en-GB"/>
        </w:rPr>
        <w:t xml:space="preserve"> </w:t>
      </w:r>
      <w:r w:rsidRPr="00357EAE">
        <w:rPr>
          <w:sz w:val="24"/>
          <w:szCs w:val="24"/>
          <w:lang w:val="en-GB"/>
        </w:rPr>
        <w:t xml:space="preserve">or </w:t>
      </w:r>
      <w:r w:rsidR="003F7E3E" w:rsidRPr="005877CA">
        <w:rPr>
          <w:b/>
          <w:bCs/>
          <w:sz w:val="24"/>
          <w:szCs w:val="24"/>
          <w:lang w:val="en-GB"/>
        </w:rPr>
        <w:t>+61 451 155 584</w:t>
      </w:r>
      <w:r w:rsidR="003F7E3E" w:rsidRPr="00357EAE">
        <w:rPr>
          <w:sz w:val="24"/>
          <w:szCs w:val="24"/>
          <w:lang w:val="en-GB"/>
        </w:rPr>
        <w:t xml:space="preserve"> </w:t>
      </w:r>
      <w:r w:rsidRPr="00357EAE">
        <w:rPr>
          <w:sz w:val="24"/>
          <w:szCs w:val="24"/>
          <w:lang w:val="en-GB"/>
        </w:rPr>
        <w:t>for return postage details. This is at no charge to you. A new item will be sent to you as soon as returned goods are received and assessed.</w:t>
      </w:r>
      <w:r w:rsidR="00584862" w:rsidRPr="00357EAE">
        <w:rPr>
          <w:sz w:val="24"/>
          <w:szCs w:val="24"/>
          <w:lang w:val="en-GB"/>
        </w:rPr>
        <w:t xml:space="preserve"> </w:t>
      </w:r>
    </w:p>
    <w:p w14:paraId="14FACF2C" w14:textId="77777777" w:rsidR="000E1F7D" w:rsidRDefault="000E1F7D" w:rsidP="00D41CD0">
      <w:pPr>
        <w:jc w:val="both"/>
        <w:rPr>
          <w:i/>
          <w:iCs/>
          <w:sz w:val="24"/>
          <w:szCs w:val="24"/>
          <w:u w:val="single"/>
          <w:lang w:val="en-GB"/>
        </w:rPr>
      </w:pPr>
    </w:p>
    <w:p w14:paraId="6B566C24" w14:textId="0B995912" w:rsidR="007C3A45" w:rsidRPr="00432B36" w:rsidRDefault="007C3A45" w:rsidP="00D41CD0">
      <w:pPr>
        <w:jc w:val="both"/>
        <w:rPr>
          <w:i/>
          <w:iCs/>
          <w:sz w:val="24"/>
          <w:szCs w:val="24"/>
          <w:u w:val="single"/>
          <w:lang w:val="en-GB"/>
        </w:rPr>
      </w:pPr>
      <w:r w:rsidRPr="00432B36">
        <w:rPr>
          <w:i/>
          <w:iCs/>
          <w:sz w:val="24"/>
          <w:szCs w:val="24"/>
          <w:u w:val="single"/>
          <w:lang w:val="en-GB"/>
        </w:rPr>
        <w:t xml:space="preserve">Not covered </w:t>
      </w:r>
      <w:r w:rsidR="00891C67" w:rsidRPr="00432B36">
        <w:rPr>
          <w:i/>
          <w:iCs/>
          <w:sz w:val="24"/>
          <w:szCs w:val="24"/>
          <w:u w:val="single"/>
          <w:lang w:val="en-GB"/>
        </w:rPr>
        <w:t>under Returns and Exchanges:</w:t>
      </w:r>
    </w:p>
    <w:p w14:paraId="0FD4981F" w14:textId="77777777" w:rsidR="00891C67" w:rsidRPr="00357EAE" w:rsidRDefault="00891C67" w:rsidP="00D41CD0">
      <w:pPr>
        <w:pStyle w:val="ListParagraph"/>
        <w:numPr>
          <w:ilvl w:val="0"/>
          <w:numId w:val="7"/>
        </w:numPr>
        <w:jc w:val="both"/>
        <w:rPr>
          <w:sz w:val="24"/>
          <w:szCs w:val="24"/>
          <w:lang w:val="en-GB"/>
        </w:rPr>
      </w:pPr>
      <w:r w:rsidRPr="00357EAE">
        <w:rPr>
          <w:sz w:val="24"/>
          <w:szCs w:val="24"/>
          <w:lang w:val="en-GB"/>
        </w:rPr>
        <w:t>No returns on earrings for hygienic reasons unless faulty.</w:t>
      </w:r>
    </w:p>
    <w:p w14:paraId="7A4BA763" w14:textId="6957EBB1" w:rsidR="00891C67" w:rsidRPr="00EB6766" w:rsidRDefault="00453D4A" w:rsidP="00D41CD0">
      <w:pPr>
        <w:pStyle w:val="ListParagraph"/>
        <w:numPr>
          <w:ilvl w:val="0"/>
          <w:numId w:val="7"/>
        </w:numPr>
        <w:jc w:val="both"/>
        <w:rPr>
          <w:sz w:val="24"/>
          <w:szCs w:val="24"/>
          <w:lang w:val="en-GB"/>
        </w:rPr>
      </w:pPr>
      <w:r w:rsidRPr="00357EAE">
        <w:rPr>
          <w:sz w:val="24"/>
          <w:szCs w:val="24"/>
          <w:lang w:val="en-GB"/>
        </w:rPr>
        <w:t xml:space="preserve">Items purchased on sale are marked as final sale unless stated otherwise, returns will not be accepted </w:t>
      </w:r>
      <w:r w:rsidR="007E5275" w:rsidRPr="00357EAE">
        <w:rPr>
          <w:sz w:val="24"/>
          <w:szCs w:val="24"/>
          <w:lang w:val="en-GB"/>
        </w:rPr>
        <w:t xml:space="preserve">this includes no refunds, store credit or exchanges, unless deemed faulty. </w:t>
      </w:r>
    </w:p>
    <w:p w14:paraId="2EBD48B3" w14:textId="7C787551" w:rsidR="00BC0E08" w:rsidRPr="00357EAE" w:rsidRDefault="002A4BC3" w:rsidP="00D41CD0">
      <w:pPr>
        <w:jc w:val="both"/>
        <w:rPr>
          <w:sz w:val="24"/>
          <w:szCs w:val="24"/>
          <w:lang w:val="en-GB"/>
        </w:rPr>
      </w:pPr>
      <w:r w:rsidRPr="00357EAE">
        <w:rPr>
          <w:sz w:val="24"/>
          <w:szCs w:val="24"/>
          <w:lang w:val="en-GB"/>
        </w:rPr>
        <w:t xml:space="preserve"> </w:t>
      </w:r>
    </w:p>
    <w:sectPr w:rsidR="00BC0E08" w:rsidRPr="0035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3CB"/>
    <w:multiLevelType w:val="hybridMultilevel"/>
    <w:tmpl w:val="2DBA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C7B53"/>
    <w:multiLevelType w:val="hybridMultilevel"/>
    <w:tmpl w:val="ED3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07F32"/>
    <w:multiLevelType w:val="hybridMultilevel"/>
    <w:tmpl w:val="DDE6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B5087"/>
    <w:multiLevelType w:val="hybridMultilevel"/>
    <w:tmpl w:val="4ADC65F6"/>
    <w:lvl w:ilvl="0" w:tplc="4D4CBB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C07544"/>
    <w:multiLevelType w:val="hybridMultilevel"/>
    <w:tmpl w:val="13C8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CE3D7C"/>
    <w:multiLevelType w:val="hybridMultilevel"/>
    <w:tmpl w:val="DBC8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6671AB"/>
    <w:multiLevelType w:val="hybridMultilevel"/>
    <w:tmpl w:val="12CE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111077">
    <w:abstractNumId w:val="3"/>
  </w:num>
  <w:num w:numId="2" w16cid:durableId="1779443323">
    <w:abstractNumId w:val="6"/>
  </w:num>
  <w:num w:numId="3" w16cid:durableId="267742039">
    <w:abstractNumId w:val="4"/>
  </w:num>
  <w:num w:numId="4" w16cid:durableId="996763147">
    <w:abstractNumId w:val="1"/>
  </w:num>
  <w:num w:numId="5" w16cid:durableId="1142386015">
    <w:abstractNumId w:val="2"/>
  </w:num>
  <w:num w:numId="6" w16cid:durableId="178739679">
    <w:abstractNumId w:val="0"/>
  </w:num>
  <w:num w:numId="7" w16cid:durableId="90067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E5"/>
    <w:rsid w:val="000271C0"/>
    <w:rsid w:val="000447ED"/>
    <w:rsid w:val="00060872"/>
    <w:rsid w:val="00066DB8"/>
    <w:rsid w:val="00083AA4"/>
    <w:rsid w:val="000B03E3"/>
    <w:rsid w:val="000B2458"/>
    <w:rsid w:val="000C284E"/>
    <w:rsid w:val="000E1A38"/>
    <w:rsid w:val="000E1F7D"/>
    <w:rsid w:val="000F6FE4"/>
    <w:rsid w:val="000F7092"/>
    <w:rsid w:val="00117F67"/>
    <w:rsid w:val="001A472B"/>
    <w:rsid w:val="001B1A74"/>
    <w:rsid w:val="00213190"/>
    <w:rsid w:val="0021320F"/>
    <w:rsid w:val="002534A5"/>
    <w:rsid w:val="00254BDD"/>
    <w:rsid w:val="002628CA"/>
    <w:rsid w:val="002910F1"/>
    <w:rsid w:val="00297BBF"/>
    <w:rsid w:val="002A4BC3"/>
    <w:rsid w:val="002A4F31"/>
    <w:rsid w:val="002F6C19"/>
    <w:rsid w:val="0035365A"/>
    <w:rsid w:val="00357EAE"/>
    <w:rsid w:val="0038544D"/>
    <w:rsid w:val="003952BB"/>
    <w:rsid w:val="003B3DF0"/>
    <w:rsid w:val="003B3F4A"/>
    <w:rsid w:val="003F7E3E"/>
    <w:rsid w:val="00431B80"/>
    <w:rsid w:val="00432B36"/>
    <w:rsid w:val="00436A9A"/>
    <w:rsid w:val="00453D4A"/>
    <w:rsid w:val="00484CEF"/>
    <w:rsid w:val="00485EC7"/>
    <w:rsid w:val="004B17E4"/>
    <w:rsid w:val="004B23CD"/>
    <w:rsid w:val="004D6648"/>
    <w:rsid w:val="004D688D"/>
    <w:rsid w:val="004E0DCE"/>
    <w:rsid w:val="004E38E5"/>
    <w:rsid w:val="004E4E98"/>
    <w:rsid w:val="004E5659"/>
    <w:rsid w:val="00500DA8"/>
    <w:rsid w:val="00501EFE"/>
    <w:rsid w:val="005040C5"/>
    <w:rsid w:val="00524AB3"/>
    <w:rsid w:val="00545BC3"/>
    <w:rsid w:val="00556AA6"/>
    <w:rsid w:val="00556AB2"/>
    <w:rsid w:val="00584862"/>
    <w:rsid w:val="005877CA"/>
    <w:rsid w:val="005A78BD"/>
    <w:rsid w:val="005C635A"/>
    <w:rsid w:val="005E03A6"/>
    <w:rsid w:val="00632D41"/>
    <w:rsid w:val="006542D4"/>
    <w:rsid w:val="0065463D"/>
    <w:rsid w:val="00657043"/>
    <w:rsid w:val="006A1365"/>
    <w:rsid w:val="006A185C"/>
    <w:rsid w:val="006A707C"/>
    <w:rsid w:val="006C66FE"/>
    <w:rsid w:val="006F2DF5"/>
    <w:rsid w:val="007627BA"/>
    <w:rsid w:val="007C3A45"/>
    <w:rsid w:val="007D7EC2"/>
    <w:rsid w:val="007E5275"/>
    <w:rsid w:val="00823E27"/>
    <w:rsid w:val="00887861"/>
    <w:rsid w:val="00890076"/>
    <w:rsid w:val="00890A2C"/>
    <w:rsid w:val="00891C67"/>
    <w:rsid w:val="008B4771"/>
    <w:rsid w:val="00913D53"/>
    <w:rsid w:val="00921129"/>
    <w:rsid w:val="00937EFA"/>
    <w:rsid w:val="00940C00"/>
    <w:rsid w:val="00963BC0"/>
    <w:rsid w:val="009A2D18"/>
    <w:rsid w:val="009A3092"/>
    <w:rsid w:val="009E4B3C"/>
    <w:rsid w:val="00A00846"/>
    <w:rsid w:val="00A10CE2"/>
    <w:rsid w:val="00A12239"/>
    <w:rsid w:val="00A34510"/>
    <w:rsid w:val="00A56D85"/>
    <w:rsid w:val="00A64CCE"/>
    <w:rsid w:val="00A65BA2"/>
    <w:rsid w:val="00AD63A8"/>
    <w:rsid w:val="00B37AD8"/>
    <w:rsid w:val="00B519E4"/>
    <w:rsid w:val="00B865BC"/>
    <w:rsid w:val="00BB3612"/>
    <w:rsid w:val="00BC0E08"/>
    <w:rsid w:val="00BF0F83"/>
    <w:rsid w:val="00BF75D8"/>
    <w:rsid w:val="00C12B1C"/>
    <w:rsid w:val="00C37DBB"/>
    <w:rsid w:val="00C55C5F"/>
    <w:rsid w:val="00C60A25"/>
    <w:rsid w:val="00C759FD"/>
    <w:rsid w:val="00CA2893"/>
    <w:rsid w:val="00CA2CA6"/>
    <w:rsid w:val="00CB6188"/>
    <w:rsid w:val="00CC773F"/>
    <w:rsid w:val="00D06AA3"/>
    <w:rsid w:val="00D23812"/>
    <w:rsid w:val="00D41CD0"/>
    <w:rsid w:val="00D83972"/>
    <w:rsid w:val="00D95856"/>
    <w:rsid w:val="00DA78D1"/>
    <w:rsid w:val="00DB3852"/>
    <w:rsid w:val="00DF0900"/>
    <w:rsid w:val="00E0028F"/>
    <w:rsid w:val="00E31C2B"/>
    <w:rsid w:val="00E606B5"/>
    <w:rsid w:val="00E76877"/>
    <w:rsid w:val="00E872CB"/>
    <w:rsid w:val="00E97733"/>
    <w:rsid w:val="00EA4486"/>
    <w:rsid w:val="00EB6766"/>
    <w:rsid w:val="00ED462F"/>
    <w:rsid w:val="00ED54DB"/>
    <w:rsid w:val="00F31E29"/>
    <w:rsid w:val="00F40E85"/>
    <w:rsid w:val="00F43B61"/>
    <w:rsid w:val="00F96B4F"/>
    <w:rsid w:val="00FA5720"/>
    <w:rsid w:val="00FD4DC6"/>
    <w:rsid w:val="00FD58E8"/>
    <w:rsid w:val="00FE5AC6"/>
    <w:rsid w:val="00FF7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B2A"/>
  <w15:chartTrackingRefBased/>
  <w15:docId w15:val="{DB2F037C-7A61-4D0E-808D-EC585DC2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AA3"/>
    <w:rPr>
      <w:color w:val="0563C1" w:themeColor="hyperlink"/>
      <w:u w:val="single"/>
    </w:rPr>
  </w:style>
  <w:style w:type="character" w:styleId="UnresolvedMention">
    <w:name w:val="Unresolved Mention"/>
    <w:basedOn w:val="DefaultParagraphFont"/>
    <w:uiPriority w:val="99"/>
    <w:semiHidden/>
    <w:unhideWhenUsed/>
    <w:rsid w:val="00D06AA3"/>
    <w:rPr>
      <w:color w:val="605E5C"/>
      <w:shd w:val="clear" w:color="auto" w:fill="E1DFDD"/>
    </w:rPr>
  </w:style>
  <w:style w:type="paragraph" w:styleId="ListParagraph">
    <w:name w:val="List Paragraph"/>
    <w:basedOn w:val="Normal"/>
    <w:uiPriority w:val="34"/>
    <w:qFormat/>
    <w:rsid w:val="00A34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albertandmerlin.com" TargetMode="External"/><Relationship Id="rId5" Type="http://schemas.openxmlformats.org/officeDocument/2006/relationships/hyperlink" Target="mailto:admin@albert&amp;mer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Villalyn Morales</dc:creator>
  <cp:keywords/>
  <dc:description/>
  <cp:lastModifiedBy>Villalyn Morales</cp:lastModifiedBy>
  <cp:revision>99</cp:revision>
  <dcterms:created xsi:type="dcterms:W3CDTF">2022-06-26T10:02:00Z</dcterms:created>
  <dcterms:modified xsi:type="dcterms:W3CDTF">2022-07-03T10:33:00Z</dcterms:modified>
</cp:coreProperties>
</file>